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1A5" w:rsidRPr="005A080D" w:rsidRDefault="00B061A5" w:rsidP="00C72685">
      <w:pPr>
        <w:ind w:firstLine="0"/>
        <w:rPr>
          <w:b/>
          <w:bCs/>
          <w:sz w:val="40"/>
          <w:szCs w:val="40"/>
        </w:rPr>
      </w:pPr>
      <w:r w:rsidRPr="005A080D">
        <w:rPr>
          <w:b/>
          <w:bCs/>
          <w:sz w:val="40"/>
          <w:szCs w:val="40"/>
        </w:rPr>
        <w:t>INVITATION OF BIDS/OFFERS FOR PREMISES ON LEASE</w:t>
      </w:r>
    </w:p>
    <w:p w:rsidR="00B061A5" w:rsidRPr="006D5AD9" w:rsidRDefault="00B061A5" w:rsidP="00B061A5">
      <w:pPr>
        <w:rPr>
          <w:sz w:val="44"/>
          <w:szCs w:val="44"/>
        </w:rPr>
      </w:pPr>
    </w:p>
    <w:p w:rsidR="00C72685" w:rsidRPr="006D5AD9" w:rsidRDefault="00B061A5" w:rsidP="00C72685">
      <w:pPr>
        <w:ind w:firstLine="0"/>
        <w:jc w:val="both"/>
        <w:rPr>
          <w:color w:val="000000" w:themeColor="text1"/>
          <w:sz w:val="36"/>
          <w:szCs w:val="36"/>
        </w:rPr>
      </w:pPr>
      <w:r w:rsidRPr="006D5AD9">
        <w:rPr>
          <w:sz w:val="36"/>
          <w:szCs w:val="36"/>
        </w:rPr>
        <w:t xml:space="preserve">Central Bank of India </w:t>
      </w:r>
      <w:r w:rsidR="00C72685" w:rsidRPr="006D5AD9">
        <w:rPr>
          <w:sz w:val="36"/>
          <w:szCs w:val="36"/>
        </w:rPr>
        <w:t>requires</w:t>
      </w:r>
      <w:r w:rsidR="00FD52B0" w:rsidRPr="006D5AD9">
        <w:rPr>
          <w:sz w:val="36"/>
          <w:szCs w:val="36"/>
        </w:rPr>
        <w:t xml:space="preserve"> premises admeasuring </w:t>
      </w:r>
      <w:r w:rsidR="004C57B6">
        <w:rPr>
          <w:sz w:val="36"/>
          <w:szCs w:val="36"/>
        </w:rPr>
        <w:t>9</w:t>
      </w:r>
      <w:r w:rsidR="00FD52B0" w:rsidRPr="006D5AD9">
        <w:rPr>
          <w:sz w:val="36"/>
          <w:szCs w:val="36"/>
        </w:rPr>
        <w:t>00 to 1</w:t>
      </w:r>
      <w:r w:rsidR="004C57B6">
        <w:rPr>
          <w:sz w:val="36"/>
          <w:szCs w:val="36"/>
        </w:rPr>
        <w:t>3</w:t>
      </w:r>
      <w:r w:rsidRPr="006D5AD9">
        <w:rPr>
          <w:sz w:val="36"/>
          <w:szCs w:val="36"/>
        </w:rPr>
        <w:t>00sqft carpet area in ready possession / ready for posse</w:t>
      </w:r>
      <w:r w:rsidR="00C72685" w:rsidRPr="006D5AD9">
        <w:rPr>
          <w:sz w:val="36"/>
          <w:szCs w:val="36"/>
        </w:rPr>
        <w:t>ssion</w:t>
      </w:r>
      <w:r w:rsidR="00461D33" w:rsidRPr="006D5AD9">
        <w:rPr>
          <w:sz w:val="36"/>
          <w:szCs w:val="36"/>
        </w:rPr>
        <w:t xml:space="preserve"> within 1 month</w:t>
      </w:r>
      <w:r w:rsidR="00BB0756" w:rsidRPr="006D5AD9">
        <w:rPr>
          <w:sz w:val="36"/>
          <w:szCs w:val="36"/>
        </w:rPr>
        <w:t xml:space="preserve"> at </w:t>
      </w:r>
      <w:r w:rsidR="00011E9E">
        <w:rPr>
          <w:sz w:val="36"/>
          <w:szCs w:val="36"/>
        </w:rPr>
        <w:t xml:space="preserve">TALODA </w:t>
      </w:r>
      <w:r w:rsidR="003C65DD">
        <w:rPr>
          <w:sz w:val="36"/>
          <w:szCs w:val="36"/>
        </w:rPr>
        <w:t>(</w:t>
      </w:r>
      <w:proofErr w:type="spellStart"/>
      <w:r w:rsidR="003C65DD">
        <w:rPr>
          <w:sz w:val="36"/>
          <w:szCs w:val="36"/>
        </w:rPr>
        <w:t>Dist</w:t>
      </w:r>
      <w:proofErr w:type="spellEnd"/>
      <w:r w:rsidR="003C65DD">
        <w:rPr>
          <w:sz w:val="36"/>
          <w:szCs w:val="36"/>
        </w:rPr>
        <w:t xml:space="preserve">- </w:t>
      </w:r>
      <w:proofErr w:type="spellStart"/>
      <w:r w:rsidR="004C57B6">
        <w:rPr>
          <w:sz w:val="36"/>
          <w:szCs w:val="36"/>
        </w:rPr>
        <w:t>Nandurbar</w:t>
      </w:r>
      <w:proofErr w:type="spellEnd"/>
      <w:r w:rsidR="003C65DD">
        <w:rPr>
          <w:sz w:val="36"/>
          <w:szCs w:val="36"/>
        </w:rPr>
        <w:t xml:space="preserve">) </w:t>
      </w:r>
      <w:r w:rsidRPr="006D5AD9">
        <w:rPr>
          <w:sz w:val="36"/>
          <w:szCs w:val="36"/>
        </w:rPr>
        <w:t>preferably on the ground floor with adequate space for</w:t>
      </w:r>
      <w:r w:rsidR="00E439CC">
        <w:rPr>
          <w:sz w:val="36"/>
          <w:szCs w:val="36"/>
        </w:rPr>
        <w:t xml:space="preserve"> ATM and parking space for our </w:t>
      </w:r>
      <w:r w:rsidR="00011E9E">
        <w:rPr>
          <w:sz w:val="36"/>
          <w:szCs w:val="36"/>
        </w:rPr>
        <w:t>TALODA</w:t>
      </w:r>
      <w:r w:rsidR="00E439CC">
        <w:rPr>
          <w:sz w:val="36"/>
          <w:szCs w:val="36"/>
        </w:rPr>
        <w:t xml:space="preserve"> B</w:t>
      </w:r>
      <w:r w:rsidRPr="006D5AD9">
        <w:rPr>
          <w:sz w:val="36"/>
          <w:szCs w:val="36"/>
        </w:rPr>
        <w:t xml:space="preserve">ranch. No brokers or intermediaries please. Priority will be accorded to Government / </w:t>
      </w:r>
      <w:r w:rsidR="00ED02C6">
        <w:rPr>
          <w:sz w:val="36"/>
          <w:szCs w:val="36"/>
        </w:rPr>
        <w:t>S</w:t>
      </w:r>
      <w:r w:rsidRPr="006D5AD9">
        <w:rPr>
          <w:sz w:val="36"/>
          <w:szCs w:val="36"/>
        </w:rPr>
        <w:t xml:space="preserve">emi Govt. bodies or public sector undertakings. Kindly download the formats / term </w:t>
      </w:r>
      <w:r w:rsidR="00C72685" w:rsidRPr="006D5AD9">
        <w:rPr>
          <w:sz w:val="36"/>
          <w:szCs w:val="36"/>
        </w:rPr>
        <w:t xml:space="preserve">and conditions </w:t>
      </w:r>
      <w:r w:rsidRPr="006D5AD9">
        <w:rPr>
          <w:sz w:val="36"/>
          <w:szCs w:val="36"/>
        </w:rPr>
        <w:t>from the website</w:t>
      </w:r>
      <w:r w:rsidR="00C72685" w:rsidRPr="006D5AD9">
        <w:rPr>
          <w:color w:val="FF0000"/>
          <w:sz w:val="36"/>
          <w:szCs w:val="36"/>
          <w:u w:val="single"/>
        </w:rPr>
        <w:t xml:space="preserve"> http://www.centralbankof india.co.in</w:t>
      </w:r>
      <w:r w:rsidR="00E02574">
        <w:rPr>
          <w:color w:val="FF0000"/>
          <w:sz w:val="36"/>
          <w:szCs w:val="36"/>
          <w:u w:val="single"/>
        </w:rPr>
        <w:t xml:space="preserve"> </w:t>
      </w:r>
      <w:r w:rsidRPr="006D5AD9">
        <w:rPr>
          <w:color w:val="000000" w:themeColor="text1"/>
          <w:sz w:val="36"/>
          <w:szCs w:val="36"/>
        </w:rPr>
        <w:t>or collect the same from Central Bank of India Regional Office</w:t>
      </w:r>
      <w:r w:rsidR="00C72685" w:rsidRPr="006D5AD9">
        <w:rPr>
          <w:color w:val="000000" w:themeColor="text1"/>
          <w:sz w:val="36"/>
          <w:szCs w:val="36"/>
        </w:rPr>
        <w:t xml:space="preserve"> at </w:t>
      </w:r>
      <w:r w:rsidR="00E52922" w:rsidRPr="006D5AD9">
        <w:rPr>
          <w:color w:val="000000" w:themeColor="text1"/>
          <w:sz w:val="36"/>
          <w:szCs w:val="36"/>
        </w:rPr>
        <w:t xml:space="preserve">NASIK </w:t>
      </w:r>
      <w:r w:rsidRPr="006D5AD9">
        <w:rPr>
          <w:color w:val="000000" w:themeColor="text1"/>
          <w:sz w:val="36"/>
          <w:szCs w:val="36"/>
        </w:rPr>
        <w:t xml:space="preserve">during office hours. The </w:t>
      </w:r>
      <w:r w:rsidR="001D7AB9">
        <w:rPr>
          <w:color w:val="000000" w:themeColor="text1"/>
          <w:sz w:val="36"/>
          <w:szCs w:val="36"/>
        </w:rPr>
        <w:t>‘</w:t>
      </w:r>
      <w:r w:rsidR="000A2A79">
        <w:rPr>
          <w:color w:val="000000" w:themeColor="text1"/>
          <w:sz w:val="36"/>
          <w:szCs w:val="36"/>
        </w:rPr>
        <w:t>F</w:t>
      </w:r>
      <w:r w:rsidRPr="006D5AD9">
        <w:rPr>
          <w:color w:val="000000" w:themeColor="text1"/>
          <w:sz w:val="36"/>
          <w:szCs w:val="36"/>
        </w:rPr>
        <w:t>inancial</w:t>
      </w:r>
      <w:r w:rsidR="001D7AB9">
        <w:rPr>
          <w:color w:val="000000" w:themeColor="text1"/>
          <w:sz w:val="36"/>
          <w:szCs w:val="36"/>
        </w:rPr>
        <w:t>’</w:t>
      </w:r>
      <w:r w:rsidRPr="006D5AD9">
        <w:rPr>
          <w:color w:val="000000" w:themeColor="text1"/>
          <w:sz w:val="36"/>
          <w:szCs w:val="36"/>
        </w:rPr>
        <w:t xml:space="preserve"> and </w:t>
      </w:r>
      <w:r w:rsidR="001D7AB9">
        <w:rPr>
          <w:color w:val="000000" w:themeColor="text1"/>
          <w:sz w:val="36"/>
          <w:szCs w:val="36"/>
        </w:rPr>
        <w:t>‘</w:t>
      </w:r>
      <w:r w:rsidR="000A2A79">
        <w:rPr>
          <w:color w:val="000000" w:themeColor="text1"/>
          <w:sz w:val="36"/>
          <w:szCs w:val="36"/>
        </w:rPr>
        <w:t>T</w:t>
      </w:r>
      <w:r w:rsidRPr="006D5AD9">
        <w:rPr>
          <w:color w:val="000000" w:themeColor="text1"/>
          <w:sz w:val="36"/>
          <w:szCs w:val="36"/>
        </w:rPr>
        <w:t>echnical</w:t>
      </w:r>
      <w:r w:rsidR="001D7AB9">
        <w:rPr>
          <w:color w:val="000000" w:themeColor="text1"/>
          <w:sz w:val="36"/>
          <w:szCs w:val="36"/>
        </w:rPr>
        <w:t>’</w:t>
      </w:r>
      <w:r w:rsidRPr="006D5AD9">
        <w:rPr>
          <w:color w:val="000000" w:themeColor="text1"/>
          <w:sz w:val="36"/>
          <w:szCs w:val="36"/>
        </w:rPr>
        <w:t xml:space="preserve"> bid forms should be submitted in two separate closed </w:t>
      </w:r>
      <w:r w:rsidR="000A2A79">
        <w:rPr>
          <w:color w:val="000000" w:themeColor="text1"/>
          <w:sz w:val="36"/>
          <w:szCs w:val="36"/>
        </w:rPr>
        <w:t>envelop</w:t>
      </w:r>
      <w:r w:rsidR="001D7AB9">
        <w:rPr>
          <w:color w:val="000000" w:themeColor="text1"/>
          <w:sz w:val="36"/>
          <w:szCs w:val="36"/>
        </w:rPr>
        <w:t>es</w:t>
      </w:r>
      <w:r w:rsidR="00CB69AD">
        <w:rPr>
          <w:color w:val="000000" w:themeColor="text1"/>
          <w:sz w:val="36"/>
          <w:szCs w:val="36"/>
        </w:rPr>
        <w:t xml:space="preserve"> </w:t>
      </w:r>
      <w:r w:rsidR="001D7AB9">
        <w:rPr>
          <w:color w:val="000000" w:themeColor="text1"/>
          <w:sz w:val="36"/>
          <w:szCs w:val="36"/>
        </w:rPr>
        <w:t>super scribed</w:t>
      </w:r>
      <w:r w:rsidR="000A2A79">
        <w:rPr>
          <w:color w:val="000000" w:themeColor="text1"/>
          <w:sz w:val="36"/>
          <w:szCs w:val="36"/>
        </w:rPr>
        <w:t xml:space="preserve"> F</w:t>
      </w:r>
      <w:r w:rsidR="000A2A79" w:rsidRPr="006D5AD9">
        <w:rPr>
          <w:color w:val="000000" w:themeColor="text1"/>
          <w:sz w:val="36"/>
          <w:szCs w:val="36"/>
        </w:rPr>
        <w:t>inancial</w:t>
      </w:r>
      <w:r w:rsidR="001D7AB9">
        <w:rPr>
          <w:color w:val="000000" w:themeColor="text1"/>
          <w:sz w:val="36"/>
          <w:szCs w:val="36"/>
        </w:rPr>
        <w:t>/</w:t>
      </w:r>
      <w:r w:rsidR="000A2A79">
        <w:rPr>
          <w:color w:val="000000" w:themeColor="text1"/>
          <w:sz w:val="36"/>
          <w:szCs w:val="36"/>
        </w:rPr>
        <w:t>T</w:t>
      </w:r>
      <w:r w:rsidR="000A2A79" w:rsidRPr="006D5AD9">
        <w:rPr>
          <w:color w:val="000000" w:themeColor="text1"/>
          <w:sz w:val="36"/>
          <w:szCs w:val="36"/>
        </w:rPr>
        <w:t>echnical bid</w:t>
      </w:r>
      <w:r w:rsidR="001D7AB9">
        <w:rPr>
          <w:color w:val="000000" w:themeColor="text1"/>
          <w:sz w:val="36"/>
          <w:szCs w:val="36"/>
        </w:rPr>
        <w:t>-P</w:t>
      </w:r>
      <w:r w:rsidR="000A2A79">
        <w:rPr>
          <w:color w:val="000000" w:themeColor="text1"/>
          <w:sz w:val="36"/>
          <w:szCs w:val="36"/>
        </w:rPr>
        <w:t>remises for</w:t>
      </w:r>
      <w:r w:rsidR="00E439CC">
        <w:rPr>
          <w:color w:val="000000" w:themeColor="text1"/>
          <w:sz w:val="36"/>
          <w:szCs w:val="36"/>
        </w:rPr>
        <w:t xml:space="preserve"> </w:t>
      </w:r>
      <w:r w:rsidR="00201A16">
        <w:rPr>
          <w:color w:val="000000" w:themeColor="text1"/>
          <w:sz w:val="36"/>
          <w:szCs w:val="36"/>
        </w:rPr>
        <w:t>TALODA</w:t>
      </w:r>
      <w:r w:rsidR="000A2A79">
        <w:rPr>
          <w:color w:val="000000" w:themeColor="text1"/>
          <w:sz w:val="36"/>
          <w:szCs w:val="36"/>
        </w:rPr>
        <w:t xml:space="preserve"> </w:t>
      </w:r>
      <w:r w:rsidR="00E439CC">
        <w:rPr>
          <w:color w:val="000000" w:themeColor="text1"/>
          <w:sz w:val="36"/>
          <w:szCs w:val="36"/>
        </w:rPr>
        <w:t>B</w:t>
      </w:r>
      <w:r w:rsidR="000A2A79">
        <w:rPr>
          <w:color w:val="000000" w:themeColor="text1"/>
          <w:sz w:val="36"/>
          <w:szCs w:val="36"/>
        </w:rPr>
        <w:t xml:space="preserve">ranch </w:t>
      </w:r>
      <w:r w:rsidRPr="006D5AD9">
        <w:rPr>
          <w:color w:val="000000" w:themeColor="text1"/>
          <w:sz w:val="36"/>
          <w:szCs w:val="36"/>
        </w:rPr>
        <w:t xml:space="preserve">to ‘Regional Manager, Central Bank of </w:t>
      </w:r>
      <w:r w:rsidR="006D5AD9" w:rsidRPr="006D5AD9">
        <w:rPr>
          <w:color w:val="000000" w:themeColor="text1"/>
          <w:sz w:val="36"/>
          <w:szCs w:val="36"/>
        </w:rPr>
        <w:t>India,</w:t>
      </w:r>
      <w:r w:rsidR="00E52922" w:rsidRPr="006D5AD9">
        <w:rPr>
          <w:color w:val="000000" w:themeColor="text1"/>
          <w:sz w:val="36"/>
          <w:szCs w:val="36"/>
        </w:rPr>
        <w:t>P-63, MIDC, SATPUR NASIK 422007</w:t>
      </w:r>
    </w:p>
    <w:p w:rsidR="00B061A5" w:rsidRPr="006D5AD9" w:rsidRDefault="00B061A5" w:rsidP="00C72685">
      <w:pPr>
        <w:ind w:firstLine="0"/>
        <w:jc w:val="both"/>
        <w:rPr>
          <w:color w:val="000000" w:themeColor="text1"/>
          <w:sz w:val="36"/>
          <w:szCs w:val="36"/>
        </w:rPr>
      </w:pPr>
      <w:proofErr w:type="gramStart"/>
      <w:r w:rsidRPr="006D5AD9">
        <w:rPr>
          <w:color w:val="000000" w:themeColor="text1"/>
          <w:sz w:val="36"/>
          <w:szCs w:val="36"/>
        </w:rPr>
        <w:t xml:space="preserve">( </w:t>
      </w:r>
      <w:proofErr w:type="spellStart"/>
      <w:r w:rsidRPr="006D5AD9">
        <w:rPr>
          <w:color w:val="000000" w:themeColor="text1"/>
          <w:sz w:val="36"/>
          <w:szCs w:val="36"/>
        </w:rPr>
        <w:t>Ph</w:t>
      </w:r>
      <w:proofErr w:type="spellEnd"/>
      <w:proofErr w:type="gramEnd"/>
      <w:r w:rsidRPr="006D5AD9">
        <w:rPr>
          <w:color w:val="000000" w:themeColor="text1"/>
          <w:sz w:val="36"/>
          <w:szCs w:val="36"/>
        </w:rPr>
        <w:t>:</w:t>
      </w:r>
      <w:r w:rsidR="00E52922" w:rsidRPr="006D5AD9">
        <w:rPr>
          <w:color w:val="000000" w:themeColor="text1"/>
          <w:sz w:val="36"/>
          <w:szCs w:val="36"/>
        </w:rPr>
        <w:t xml:space="preserve"> 0253- 2353598 2355650 2352337 2350475</w:t>
      </w:r>
      <w:r w:rsidRPr="006D5AD9">
        <w:rPr>
          <w:color w:val="000000" w:themeColor="text1"/>
          <w:sz w:val="36"/>
          <w:szCs w:val="36"/>
        </w:rPr>
        <w:t xml:space="preserve">) The last date for submission of offer is </w:t>
      </w:r>
      <w:r w:rsidR="00E10414">
        <w:rPr>
          <w:color w:val="000000" w:themeColor="text1"/>
          <w:sz w:val="36"/>
          <w:szCs w:val="36"/>
        </w:rPr>
        <w:t>23.11.2021</w:t>
      </w:r>
      <w:r w:rsidRPr="006D5AD9">
        <w:rPr>
          <w:color w:val="000000" w:themeColor="text1"/>
          <w:sz w:val="36"/>
          <w:szCs w:val="36"/>
        </w:rPr>
        <w:t xml:space="preserve"> </w:t>
      </w:r>
      <w:proofErr w:type="spellStart"/>
      <w:r w:rsidRPr="006D5AD9">
        <w:rPr>
          <w:color w:val="000000" w:themeColor="text1"/>
          <w:sz w:val="36"/>
          <w:szCs w:val="36"/>
        </w:rPr>
        <w:t>upto</w:t>
      </w:r>
      <w:proofErr w:type="spellEnd"/>
      <w:r w:rsidRPr="006D5AD9">
        <w:rPr>
          <w:color w:val="000000" w:themeColor="text1"/>
          <w:sz w:val="36"/>
          <w:szCs w:val="36"/>
        </w:rPr>
        <w:t xml:space="preserve"> </w:t>
      </w:r>
      <w:r w:rsidRPr="001D7AB9">
        <w:rPr>
          <w:color w:val="000000" w:themeColor="text1"/>
          <w:sz w:val="36"/>
          <w:szCs w:val="36"/>
          <w:u w:val="single"/>
        </w:rPr>
        <w:t>5.00</w:t>
      </w:r>
      <w:r w:rsidRPr="006D5AD9">
        <w:rPr>
          <w:color w:val="000000" w:themeColor="text1"/>
          <w:sz w:val="36"/>
          <w:szCs w:val="36"/>
        </w:rPr>
        <w:t xml:space="preserve"> .p.m</w:t>
      </w:r>
      <w:r w:rsidR="006D5AD9">
        <w:rPr>
          <w:color w:val="000000" w:themeColor="text1"/>
          <w:sz w:val="36"/>
          <w:szCs w:val="36"/>
        </w:rPr>
        <w:t>. The bank reserve</w:t>
      </w:r>
      <w:r w:rsidR="001D7AB9">
        <w:rPr>
          <w:color w:val="000000" w:themeColor="text1"/>
          <w:sz w:val="36"/>
          <w:szCs w:val="36"/>
        </w:rPr>
        <w:t>s</w:t>
      </w:r>
      <w:r w:rsidR="006D5AD9">
        <w:rPr>
          <w:color w:val="000000" w:themeColor="text1"/>
          <w:sz w:val="36"/>
          <w:szCs w:val="36"/>
        </w:rPr>
        <w:t xml:space="preserve"> the </w:t>
      </w:r>
      <w:r w:rsidR="000A2A79">
        <w:rPr>
          <w:color w:val="000000" w:themeColor="text1"/>
          <w:sz w:val="36"/>
          <w:szCs w:val="36"/>
        </w:rPr>
        <w:t>right to accept/ reject proposal without quot</w:t>
      </w:r>
      <w:r w:rsidR="001D7AB9">
        <w:rPr>
          <w:color w:val="000000" w:themeColor="text1"/>
          <w:sz w:val="36"/>
          <w:szCs w:val="36"/>
        </w:rPr>
        <w:t>ing</w:t>
      </w:r>
      <w:r w:rsidR="000A2A79">
        <w:rPr>
          <w:color w:val="000000" w:themeColor="text1"/>
          <w:sz w:val="36"/>
          <w:szCs w:val="36"/>
        </w:rPr>
        <w:t xml:space="preserve"> any reason.   </w:t>
      </w:r>
    </w:p>
    <w:p w:rsidR="006D5AD9" w:rsidRPr="006D5AD9" w:rsidRDefault="006D5AD9" w:rsidP="00C72685">
      <w:pPr>
        <w:ind w:firstLine="0"/>
        <w:jc w:val="both"/>
        <w:rPr>
          <w:color w:val="000000" w:themeColor="text1"/>
          <w:sz w:val="36"/>
          <w:szCs w:val="36"/>
        </w:rPr>
      </w:pPr>
    </w:p>
    <w:p w:rsidR="00783F92" w:rsidRDefault="00783F92" w:rsidP="00C72685">
      <w:pPr>
        <w:ind w:firstLine="0"/>
        <w:jc w:val="both"/>
        <w:rPr>
          <w:color w:val="000000" w:themeColor="text1"/>
          <w:sz w:val="40"/>
          <w:szCs w:val="40"/>
        </w:rPr>
      </w:pPr>
    </w:p>
    <w:p w:rsidR="00783F92" w:rsidRDefault="001D7AB9" w:rsidP="00C72685">
      <w:pPr>
        <w:ind w:firstLine="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Date: </w:t>
      </w:r>
      <w:r w:rsidR="002F3D4E">
        <w:rPr>
          <w:color w:val="000000" w:themeColor="text1"/>
          <w:sz w:val="40"/>
          <w:szCs w:val="40"/>
        </w:rPr>
        <w:t>02.11.2021</w:t>
      </w:r>
      <w:r>
        <w:rPr>
          <w:color w:val="000000" w:themeColor="text1"/>
          <w:sz w:val="40"/>
          <w:szCs w:val="40"/>
        </w:rPr>
        <w:t xml:space="preserve">                               Regional Manager</w:t>
      </w:r>
    </w:p>
    <w:p w:rsidR="00645BFB" w:rsidRDefault="00645BFB" w:rsidP="00C72685">
      <w:pPr>
        <w:ind w:firstLine="0"/>
        <w:jc w:val="both"/>
        <w:rPr>
          <w:color w:val="000000" w:themeColor="text1"/>
          <w:sz w:val="40"/>
          <w:szCs w:val="40"/>
        </w:rPr>
      </w:pPr>
    </w:p>
    <w:p w:rsidR="00AE177F" w:rsidRDefault="00AE177F" w:rsidP="00C72685">
      <w:pPr>
        <w:ind w:firstLine="0"/>
        <w:jc w:val="both"/>
        <w:rPr>
          <w:color w:val="000000" w:themeColor="text1"/>
          <w:sz w:val="40"/>
          <w:szCs w:val="40"/>
        </w:rPr>
      </w:pPr>
    </w:p>
    <w:p w:rsidR="00783F92" w:rsidRDefault="007877CF" w:rsidP="00783F92">
      <w:pPr>
        <w:pStyle w:val="BodyText"/>
        <w:spacing w:line="360" w:lineRule="auto"/>
        <w:ind w:right="27"/>
        <w:rPr>
          <w:sz w:val="32"/>
          <w:szCs w:val="32"/>
        </w:rPr>
      </w:pPr>
      <w:r>
        <w:rPr>
          <w:noProof/>
          <w:lang w:eastAsia="en-US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8.25pt;margin-top:-15.75pt;width:489.35pt;height:3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">
            <v:textbox>
              <w:txbxContent>
                <w:p w:rsidR="00783F92" w:rsidRDefault="00783F92" w:rsidP="00783F92">
                  <w:pPr>
                    <w:jc w:val="center"/>
                    <w:rPr>
                      <w:rFonts w:ascii="Arial Unicode MS" w:eastAsia="Arial Unicode MS" w:hAnsi="Arial Unicode MS" w:cs="Arial Unicode MS"/>
                      <w:sz w:val="32"/>
                      <w:szCs w:val="32"/>
                    </w:rPr>
                  </w:pPr>
                  <w:r>
                    <w:rPr>
                      <w:rFonts w:ascii="Arial Unicode MS" w:eastAsia="Arial Unicode MS" w:hAnsi="Arial Unicode MS" w:cs="Arial Unicode MS" w:hint="eastAsia"/>
                      <w:b/>
                      <w:bCs/>
                      <w:sz w:val="32"/>
                      <w:szCs w:val="32"/>
                      <w:cs/>
                    </w:rPr>
                    <w:t xml:space="preserve">परिसर को पट्टे पर लेने </w:t>
                  </w:r>
                  <w:r w:rsidR="007E0435"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cs/>
                    </w:rPr>
                    <w:t xml:space="preserve">हेतू </w:t>
                  </w:r>
                  <w:r w:rsidR="00776ABA">
                    <w:rPr>
                      <w:rFonts w:ascii="Arial Unicode MS" w:eastAsia="Arial Unicode MS" w:hAnsi="Arial Unicode MS" w:cs="Arial Unicode MS" w:hint="eastAsia"/>
                      <w:b/>
                      <w:bCs/>
                      <w:sz w:val="32"/>
                      <w:szCs w:val="32"/>
                      <w:cs/>
                    </w:rPr>
                    <w:t xml:space="preserve">प्रस्‍तावों </w:t>
                  </w:r>
                  <w:r w:rsidR="00776ABA"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cs/>
                    </w:rPr>
                    <w:t xml:space="preserve">का </w:t>
                  </w:r>
                  <w:r>
                    <w:rPr>
                      <w:rFonts w:ascii="Arial Unicode MS" w:eastAsia="Arial Unicode MS" w:hAnsi="Arial Unicode MS" w:cs="Arial Unicode MS" w:hint="eastAsia"/>
                      <w:b/>
                      <w:bCs/>
                      <w:sz w:val="32"/>
                      <w:szCs w:val="32"/>
                      <w:cs/>
                    </w:rPr>
                    <w:t>आमंत्रण</w:t>
                  </w:r>
                </w:p>
                <w:p w:rsidR="00783F92" w:rsidRDefault="00783F92" w:rsidP="00783F92">
                  <w:pPr>
                    <w:shd w:val="clear" w:color="auto" w:fill="000000"/>
                    <w:jc w:val="center"/>
                    <w:rPr>
                      <w:color w:val="FFFFF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783F92" w:rsidRDefault="00783F92" w:rsidP="00783F92">
      <w:pPr>
        <w:jc w:val="both"/>
        <w:rPr>
          <w:rFonts w:ascii="Arial Unicode MS" w:eastAsia="Arial Unicode MS" w:hAnsi="Arial Unicode MS" w:cs="Arial Unicode MS"/>
          <w:sz w:val="32"/>
          <w:szCs w:val="32"/>
        </w:rPr>
      </w:pP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सेन्‍ट्रल बैंक ऑफ इण्डिया को </w:t>
      </w:r>
      <w:r w:rsidR="003C5344">
        <w:rPr>
          <w:rFonts w:ascii="Arial Unicode MS" w:eastAsia="Arial Unicode MS" w:hAnsi="Arial Unicode MS" w:cs="Arial Unicode MS" w:hint="cs"/>
          <w:sz w:val="32"/>
          <w:szCs w:val="32"/>
          <w:cs/>
        </w:rPr>
        <w:t>तलोदा</w:t>
      </w:r>
      <w:bookmarkStart w:id="0" w:name="_GoBack"/>
      <w:bookmarkEnd w:id="0"/>
      <w:r w:rsidR="00DB2FDF">
        <w:rPr>
          <w:rFonts w:ascii="Arial Unicode MS" w:eastAsia="Arial Unicode MS" w:hAnsi="Arial Unicode MS" w:cs="Arial Unicode MS" w:hint="cs"/>
          <w:sz w:val="32"/>
          <w:szCs w:val="32"/>
          <w:cs/>
          <w:lang w:bidi="mr-IN"/>
        </w:rPr>
        <w:t xml:space="preserve"> </w:t>
      </w:r>
      <w:r w:rsidR="001C6FEC">
        <w:rPr>
          <w:rFonts w:ascii="Arial Unicode MS" w:eastAsia="Arial Unicode MS" w:hAnsi="Arial Unicode MS" w:cs="Arial Unicode MS"/>
          <w:sz w:val="32"/>
          <w:szCs w:val="32"/>
        </w:rPr>
        <w:t>(</w:t>
      </w:r>
      <w:r w:rsidR="001C6FE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जि. </w:t>
      </w:r>
      <w:r w:rsidR="00DB2FDF">
        <w:rPr>
          <w:rFonts w:ascii="Arial Unicode MS" w:eastAsia="Arial Unicode MS" w:hAnsi="Arial Unicode MS" w:cs="Arial Unicode MS" w:hint="cs"/>
          <w:sz w:val="32"/>
          <w:szCs w:val="32"/>
          <w:cs/>
          <w:lang w:bidi="mr-IN"/>
        </w:rPr>
        <w:t xml:space="preserve">नंदुरबार </w:t>
      </w:r>
      <w:r w:rsidR="001C6FEC">
        <w:rPr>
          <w:rFonts w:ascii="Arial Unicode MS" w:eastAsia="Arial Unicode MS" w:hAnsi="Arial Unicode MS" w:cs="Arial Unicode MS" w:hint="cs"/>
          <w:sz w:val="32"/>
          <w:szCs w:val="32"/>
          <w:cs/>
        </w:rPr>
        <w:t>)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में अपनी शाखा के लिए  </w:t>
      </w:r>
      <w:r w:rsidR="00B74A5B">
        <w:rPr>
          <w:rFonts w:ascii="Arial Unicode MS" w:eastAsia="Arial Unicode MS" w:hAnsi="Arial Unicode MS" w:cs="Arial Unicode MS"/>
          <w:sz w:val="32"/>
          <w:szCs w:val="32"/>
          <w:cs/>
        </w:rPr>
        <w:t>9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>00 से  1</w:t>
      </w:r>
      <w:r w:rsidR="00B74A5B">
        <w:rPr>
          <w:rFonts w:ascii="Arial Unicode MS" w:eastAsia="Arial Unicode MS" w:hAnsi="Arial Unicode MS" w:cs="Arial Unicode MS"/>
          <w:sz w:val="32"/>
          <w:szCs w:val="32"/>
          <w:cs/>
        </w:rPr>
        <w:t>3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>00 स्के</w:t>
      </w:r>
      <w:r w:rsidR="001E7A30">
        <w:rPr>
          <w:rFonts w:ascii="Arial Unicode MS" w:eastAsia="Arial Unicode MS" w:hAnsi="Arial Unicode MS" w:cs="Arial Unicode MS" w:hint="cs"/>
          <w:sz w:val="32"/>
          <w:szCs w:val="32"/>
          <w:cs/>
        </w:rPr>
        <w:t>वर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>फीट परिसर की आवश्‍यकता है। परिसर</w:t>
      </w:r>
      <w:r w:rsidR="001C6FE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का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स्‍वामित्‍व  तैयार अथवा एक माह के अंदर  तैयार हो जाना चाहिए। शाखा के लिए पर्याप्‍त पार्किंग की जगह के साथ</w:t>
      </w:r>
      <w:r>
        <w:rPr>
          <w:rFonts w:ascii="Arial Unicode MS" w:eastAsia="Arial Unicode MS" w:hAnsi="Arial Unicode MS" w:cs="Arial Unicode MS" w:hint="eastAsia"/>
          <w:sz w:val="32"/>
          <w:szCs w:val="32"/>
        </w:rPr>
        <w:t xml:space="preserve">, 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प्रमुख सुविधाओं से युक्‍त  एवं एटीएम के साथ के भूतलीय परिसर को अधिक </w:t>
      </w:r>
      <w:r w:rsidR="001B3D57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प्राथमिकता 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>दी जायेगी। कृपया किसी भी प्रकार के दलाल एवं मध्‍यस्‍थी सम्‍पर्क न करें। सरकारी/अर्द्ध सरकारी संस्‍थाओं अथवा</w:t>
      </w:r>
      <w:r w:rsidR="00D34C5C"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पब्लिक सेक्‍टर के संस्‍थानों </w:t>
      </w:r>
      <w:r w:rsidR="00D34C5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के प्रस्तावों को 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प्राथमिकता दी जायेगी। </w:t>
      </w:r>
    </w:p>
    <w:p w:rsidR="00783F92" w:rsidRDefault="00783F92" w:rsidP="00783F92">
      <w:pPr>
        <w:jc w:val="both"/>
        <w:rPr>
          <w:rFonts w:ascii="Arial Unicode MS" w:eastAsia="Arial Unicode MS" w:hAnsi="Arial Unicode MS" w:cs="Arial Unicode MS"/>
          <w:sz w:val="32"/>
          <w:szCs w:val="32"/>
        </w:rPr>
      </w:pP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जो पक्ष इस  आमंत्रण में रूचि रखते हों और जो कानूनी रूप से सम्‍पत्ति के स्‍वामी हों वे </w:t>
      </w:r>
      <w:r w:rsidR="00401D0E">
        <w:rPr>
          <w:rFonts w:ascii="Arial Unicode MS" w:eastAsia="Arial Unicode MS" w:hAnsi="Arial Unicode MS" w:cs="Arial Unicode MS" w:hint="cs"/>
          <w:sz w:val="32"/>
          <w:szCs w:val="32"/>
          <w:cs/>
        </w:rPr>
        <w:t>“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>तकनीकी</w:t>
      </w:r>
      <w:r w:rsidR="00401D0E">
        <w:rPr>
          <w:rFonts w:ascii="Arial Unicode MS" w:eastAsia="Arial Unicode MS" w:hAnsi="Arial Unicode MS" w:cs="Arial Unicode MS" w:hint="cs"/>
          <w:sz w:val="32"/>
          <w:szCs w:val="32"/>
          <w:cs/>
        </w:rPr>
        <w:t>”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बोली एवं </w:t>
      </w:r>
      <w:r w:rsidR="00401D0E">
        <w:rPr>
          <w:rFonts w:ascii="Arial Unicode MS" w:eastAsia="Arial Unicode MS" w:hAnsi="Arial Unicode MS" w:cs="Arial Unicode MS" w:hint="cs"/>
          <w:sz w:val="32"/>
          <w:szCs w:val="32"/>
          <w:cs/>
        </w:rPr>
        <w:t>“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>वित्‍तीय</w:t>
      </w:r>
      <w:r w:rsidR="00401D0E">
        <w:rPr>
          <w:rFonts w:ascii="Arial Unicode MS" w:eastAsia="Arial Unicode MS" w:hAnsi="Arial Unicode MS" w:cs="Arial Unicode MS" w:hint="cs"/>
          <w:sz w:val="32"/>
          <w:szCs w:val="32"/>
          <w:cs/>
        </w:rPr>
        <w:t>”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बोली का निर्धारित प्रारूप क्षेत्रीय कार्यालय </w:t>
      </w:r>
      <w:r w:rsidR="00E52922">
        <w:rPr>
          <w:rFonts w:ascii="Arial Unicode MS" w:eastAsia="Arial Unicode MS" w:hAnsi="Arial Unicode MS" w:cs="Arial Unicode MS" w:hint="cs"/>
          <w:sz w:val="32"/>
          <w:szCs w:val="32"/>
          <w:cs/>
        </w:rPr>
        <w:t>नासिक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से प्राप्‍त कर सकते हैं अथवा निबन्‍धन/शर्तें बेवसाइट </w:t>
      </w:r>
      <w:hyperlink r:id="rId6" w:history="1">
        <w:r>
          <w:rPr>
            <w:rStyle w:val="Hyperlink"/>
            <w:rFonts w:ascii="Arial Unicode MS" w:eastAsia="Arial Unicode MS" w:hAnsi="Arial Unicode MS" w:cs="Arial Unicode MS" w:hint="eastAsia"/>
            <w:sz w:val="32"/>
            <w:szCs w:val="32"/>
          </w:rPr>
          <w:t>http://www.centralbankofindia.co.in</w:t>
        </w:r>
      </w:hyperlink>
      <w:r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से डाउनलोड कर सकते हैं। </w:t>
      </w:r>
    </w:p>
    <w:p w:rsidR="00783F92" w:rsidRDefault="00783F92" w:rsidP="00783F92">
      <w:pPr>
        <w:jc w:val="both"/>
        <w:rPr>
          <w:rFonts w:ascii="Arial Unicode MS" w:eastAsia="Arial Unicode MS" w:hAnsi="Arial Unicode MS" w:cs="Arial Unicode MS"/>
          <w:sz w:val="32"/>
          <w:szCs w:val="32"/>
        </w:rPr>
      </w:pP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>आवेदन</w:t>
      </w:r>
      <w:r w:rsidR="000367E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दो बंद लिफाफे जिस पर ‘तकनीकी/फायनानशीयल बिड शाखा </w:t>
      </w:r>
      <w:r w:rsidR="005541C5">
        <w:rPr>
          <w:rFonts w:ascii="Arial Unicode MS" w:eastAsia="Arial Unicode MS" w:hAnsi="Arial Unicode MS" w:cs="Arial Unicode MS" w:hint="cs"/>
          <w:sz w:val="32"/>
          <w:szCs w:val="32"/>
          <w:cs/>
        </w:rPr>
        <w:t>तलोदा</w:t>
      </w:r>
      <w:r w:rsidR="00B61221">
        <w:rPr>
          <w:rFonts w:ascii="Arial Unicode MS" w:eastAsia="Arial Unicode MS" w:hAnsi="Arial Unicode MS" w:cs="Arial Unicode MS" w:hint="cs"/>
          <w:sz w:val="32"/>
          <w:szCs w:val="32"/>
          <w:cs/>
          <w:lang w:bidi="mr-IN"/>
        </w:rPr>
        <w:t xml:space="preserve"> </w:t>
      </w:r>
      <w:r w:rsidR="00B61221">
        <w:rPr>
          <w:rFonts w:ascii="Arial Unicode MS" w:eastAsia="Arial Unicode MS" w:hAnsi="Arial Unicode MS" w:cs="Arial Unicode MS"/>
          <w:sz w:val="32"/>
          <w:szCs w:val="32"/>
        </w:rPr>
        <w:t>(</w:t>
      </w:r>
      <w:r w:rsidR="00B61221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जि. </w:t>
      </w:r>
      <w:r w:rsidR="00B61221">
        <w:rPr>
          <w:rFonts w:ascii="Arial Unicode MS" w:eastAsia="Arial Unicode MS" w:hAnsi="Arial Unicode MS" w:cs="Arial Unicode MS" w:hint="cs"/>
          <w:sz w:val="32"/>
          <w:szCs w:val="32"/>
          <w:cs/>
          <w:lang w:bidi="mr-IN"/>
        </w:rPr>
        <w:t xml:space="preserve">नंदुरबार </w:t>
      </w:r>
      <w:r w:rsidR="00B61221">
        <w:rPr>
          <w:rFonts w:ascii="Arial Unicode MS" w:eastAsia="Arial Unicode MS" w:hAnsi="Arial Unicode MS" w:cs="Arial Unicode MS" w:hint="cs"/>
          <w:sz w:val="32"/>
          <w:szCs w:val="32"/>
          <w:cs/>
        </w:rPr>
        <w:t>)</w:t>
      </w:r>
      <w:r w:rsidR="000367EC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हेतू परिसर प्रस्ताव’ लिखा हो,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क्षेत्रीय प्रबंधक </w:t>
      </w:r>
      <w:r>
        <w:rPr>
          <w:rFonts w:ascii="Arial Unicode MS" w:eastAsia="Arial Unicode MS" w:hAnsi="Arial Unicode MS" w:cs="Arial Unicode MS" w:hint="eastAsia"/>
          <w:sz w:val="32"/>
          <w:szCs w:val="32"/>
        </w:rPr>
        <w:t>,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सेन्ट्रल बैंक ऑफ़ इंडिया </w:t>
      </w:r>
      <w:r>
        <w:rPr>
          <w:rFonts w:ascii="Arial Unicode MS" w:eastAsia="Arial Unicode MS" w:hAnsi="Arial Unicode MS" w:cs="Arial Unicode MS" w:hint="eastAsia"/>
          <w:sz w:val="32"/>
          <w:szCs w:val="32"/>
        </w:rPr>
        <w:t>,</w:t>
      </w:r>
      <w:r w:rsidR="00E52922">
        <w:rPr>
          <w:rFonts w:ascii="Arial Unicode MS" w:eastAsia="Arial Unicode MS" w:hAnsi="Arial Unicode MS" w:cs="Arial Unicode MS" w:hint="cs"/>
          <w:sz w:val="32"/>
          <w:szCs w:val="32"/>
          <w:cs/>
        </w:rPr>
        <w:t>पी-63, एम.आई.डी.सी. सातपुर, नासिक-422007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(</w:t>
      </w:r>
      <w:r w:rsidR="00E52922">
        <w:rPr>
          <w:rFonts w:ascii="Arial Unicode MS" w:eastAsia="Arial Unicode MS" w:hAnsi="Arial Unicode MS" w:cs="Arial Unicode MS" w:hint="cs"/>
          <w:sz w:val="32"/>
          <w:szCs w:val="32"/>
          <w:cs/>
        </w:rPr>
        <w:t>फोन नं.</w:t>
      </w:r>
      <w:r w:rsidR="00E52922">
        <w:rPr>
          <w:color w:val="000000" w:themeColor="text1"/>
          <w:sz w:val="40"/>
          <w:szCs w:val="40"/>
        </w:rPr>
        <w:t>0253- 2353598 2355650 2352337 2350475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) का नाम लिखे हुए लिफाफे में रख कर दिनांक </w:t>
      </w:r>
      <w:r w:rsidR="005541C5">
        <w:rPr>
          <w:rFonts w:ascii="Arial Unicode MS" w:eastAsia="Arial Unicode MS" w:hAnsi="Arial Unicode MS" w:cs="Arial Unicode MS"/>
          <w:sz w:val="32"/>
          <w:szCs w:val="32"/>
        </w:rPr>
        <w:t>2</w:t>
      </w:r>
      <w:r w:rsidR="007D69AC">
        <w:rPr>
          <w:rFonts w:ascii="Arial Unicode MS" w:eastAsia="Arial Unicode MS" w:hAnsi="Arial Unicode MS" w:cs="Arial Unicode MS"/>
          <w:sz w:val="32"/>
          <w:szCs w:val="32"/>
        </w:rPr>
        <w:t>3</w:t>
      </w:r>
      <w:r w:rsidR="00645BFB">
        <w:rPr>
          <w:rFonts w:ascii="Arial Unicode MS" w:eastAsia="Arial Unicode MS" w:hAnsi="Arial Unicode MS" w:cs="Arial Unicode MS"/>
          <w:sz w:val="32"/>
          <w:szCs w:val="32"/>
        </w:rPr>
        <w:t>.</w:t>
      </w:r>
      <w:r w:rsidR="005541C5">
        <w:rPr>
          <w:rFonts w:ascii="Arial Unicode MS" w:eastAsia="Arial Unicode MS" w:hAnsi="Arial Unicode MS" w:cs="Arial Unicode MS"/>
          <w:sz w:val="32"/>
          <w:szCs w:val="32"/>
        </w:rPr>
        <w:t>11</w:t>
      </w:r>
      <w:r w:rsidR="00645BFB">
        <w:rPr>
          <w:rFonts w:ascii="Arial Unicode MS" w:eastAsia="Arial Unicode MS" w:hAnsi="Arial Unicode MS" w:cs="Arial Unicode MS"/>
          <w:sz w:val="32"/>
          <w:szCs w:val="32"/>
        </w:rPr>
        <w:t>.2021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को </w:t>
      </w:r>
      <w:r w:rsidR="003449BD">
        <w:rPr>
          <w:rFonts w:ascii="Arial Unicode MS" w:eastAsia="Arial Unicode MS" w:hAnsi="Arial Unicode MS" w:cs="Arial Unicode MS" w:hint="cs"/>
          <w:sz w:val="32"/>
          <w:szCs w:val="32"/>
          <w:cs/>
        </w:rPr>
        <w:t>सायं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 पाँच बजे तक</w:t>
      </w:r>
      <w:r w:rsidR="003449BD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या इससे पूर्व </w:t>
      </w:r>
      <w:r>
        <w:rPr>
          <w:rFonts w:ascii="Arial Unicode MS" w:eastAsia="Arial Unicode MS" w:hAnsi="Arial Unicode MS" w:cs="Arial Unicode MS" w:hint="eastAsia"/>
          <w:sz w:val="32"/>
          <w:szCs w:val="32"/>
          <w:cs/>
        </w:rPr>
        <w:t xml:space="preserve">पहुंच जाने चाहिए। बैंक किसी भी बोली अथवा सभी बोलियों को बिना किसी कारण को स्‍पष्‍ट किये बिना अस्‍वीकार करने के लिए अधिकृत है। </w:t>
      </w:r>
    </w:p>
    <w:p w:rsidR="00783F92" w:rsidRDefault="00783F92" w:rsidP="00783F92">
      <w:pPr>
        <w:rPr>
          <w:color w:val="000000" w:themeColor="text1"/>
          <w:sz w:val="32"/>
          <w:szCs w:val="32"/>
        </w:rPr>
      </w:pPr>
    </w:p>
    <w:p w:rsidR="00783F92" w:rsidRDefault="00783F92" w:rsidP="00783F92">
      <w:pPr>
        <w:rPr>
          <w:color w:val="000000" w:themeColor="text1"/>
          <w:sz w:val="32"/>
          <w:szCs w:val="32"/>
        </w:rPr>
      </w:pPr>
    </w:p>
    <w:p w:rsidR="00783F92" w:rsidRPr="00951D78" w:rsidRDefault="00951D78" w:rsidP="00C72685">
      <w:pPr>
        <w:ind w:firstLine="0"/>
        <w:jc w:val="both"/>
        <w:rPr>
          <w:rFonts w:ascii="Arial Unicode MS" w:eastAsia="Arial Unicode MS" w:hAnsi="Arial Unicode MS" w:cs="Arial Unicode MS"/>
          <w:color w:val="000000" w:themeColor="text1"/>
          <w:sz w:val="32"/>
          <w:szCs w:val="32"/>
        </w:rPr>
      </w:pPr>
      <w:r w:rsidRPr="00951D78">
        <w:rPr>
          <w:rFonts w:ascii="Arial Unicode MS" w:eastAsia="Arial Unicode MS" w:hAnsi="Arial Unicode MS" w:cs="Arial Unicode MS" w:hint="cs"/>
          <w:color w:val="000000" w:themeColor="text1"/>
          <w:sz w:val="32"/>
          <w:szCs w:val="32"/>
          <w:cs/>
        </w:rPr>
        <w:t>तिथि:</w:t>
      </w:r>
      <w:r w:rsidR="00DD5B16">
        <w:rPr>
          <w:rFonts w:ascii="Arial Unicode MS" w:eastAsia="Arial Unicode MS" w:hAnsi="Arial Unicode MS" w:cs="Arial Unicode MS"/>
          <w:color w:val="000000" w:themeColor="text1"/>
          <w:sz w:val="32"/>
          <w:szCs w:val="32"/>
        </w:rPr>
        <w:t>02.11.2021</w:t>
      </w:r>
      <w:r w:rsidRPr="00951D78">
        <w:rPr>
          <w:rFonts w:ascii="Arial Unicode MS" w:eastAsia="Arial Unicode MS" w:hAnsi="Arial Unicode MS" w:cs="Arial Unicode MS" w:hint="cs"/>
          <w:color w:val="000000" w:themeColor="text1"/>
          <w:sz w:val="32"/>
          <w:szCs w:val="32"/>
          <w:cs/>
        </w:rPr>
        <w:t xml:space="preserve">       </w:t>
      </w:r>
      <w:r w:rsidR="003103FF">
        <w:rPr>
          <w:rFonts w:ascii="Arial Unicode MS" w:eastAsia="Arial Unicode MS" w:hAnsi="Arial Unicode MS" w:cs="Arial Unicode MS"/>
          <w:color w:val="000000" w:themeColor="text1"/>
          <w:sz w:val="32"/>
          <w:szCs w:val="32"/>
        </w:rPr>
        <w:tab/>
      </w:r>
      <w:r w:rsidR="003103FF">
        <w:rPr>
          <w:rFonts w:ascii="Arial Unicode MS" w:eastAsia="Arial Unicode MS" w:hAnsi="Arial Unicode MS" w:cs="Arial Unicode MS"/>
          <w:color w:val="000000" w:themeColor="text1"/>
          <w:sz w:val="32"/>
          <w:szCs w:val="32"/>
        </w:rPr>
        <w:tab/>
      </w:r>
      <w:r w:rsidR="003103FF">
        <w:rPr>
          <w:rFonts w:ascii="Arial Unicode MS" w:eastAsia="Arial Unicode MS" w:hAnsi="Arial Unicode MS" w:cs="Arial Unicode MS"/>
          <w:color w:val="000000" w:themeColor="text1"/>
          <w:sz w:val="32"/>
          <w:szCs w:val="32"/>
        </w:rPr>
        <w:tab/>
      </w:r>
      <w:r w:rsidR="003103FF">
        <w:rPr>
          <w:rFonts w:ascii="Arial Unicode MS" w:eastAsia="Arial Unicode MS" w:hAnsi="Arial Unicode MS" w:cs="Arial Unicode MS"/>
          <w:color w:val="000000" w:themeColor="text1"/>
          <w:sz w:val="32"/>
          <w:szCs w:val="32"/>
        </w:rPr>
        <w:tab/>
      </w:r>
      <w:r w:rsidR="003103FF">
        <w:rPr>
          <w:rFonts w:ascii="Arial Unicode MS" w:eastAsia="Arial Unicode MS" w:hAnsi="Arial Unicode MS" w:cs="Arial Unicode MS"/>
          <w:color w:val="000000" w:themeColor="text1"/>
          <w:sz w:val="32"/>
          <w:szCs w:val="32"/>
        </w:rPr>
        <w:tab/>
      </w:r>
      <w:r w:rsidR="003103FF">
        <w:rPr>
          <w:rFonts w:ascii="Arial Unicode MS" w:eastAsia="Arial Unicode MS" w:hAnsi="Arial Unicode MS" w:cs="Arial Unicode MS"/>
          <w:color w:val="000000" w:themeColor="text1"/>
          <w:sz w:val="32"/>
          <w:szCs w:val="32"/>
        </w:rPr>
        <w:tab/>
      </w:r>
      <w:r w:rsidRPr="00951D78">
        <w:rPr>
          <w:rFonts w:ascii="Arial Unicode MS" w:eastAsia="Arial Unicode MS" w:hAnsi="Arial Unicode MS" w:cs="Arial Unicode MS" w:hint="cs"/>
          <w:color w:val="000000" w:themeColor="text1"/>
          <w:sz w:val="32"/>
          <w:szCs w:val="32"/>
          <w:cs/>
        </w:rPr>
        <w:t xml:space="preserve">    क्षेत्रीय प्रबंधक         </w:t>
      </w:r>
    </w:p>
    <w:sectPr w:rsidR="00783F92" w:rsidRPr="00951D78" w:rsidSect="00AE177F">
      <w:headerReference w:type="default" r:id="rId7"/>
      <w:footerReference w:type="default" r:id="rId8"/>
      <w:pgSz w:w="12240" w:h="15840"/>
      <w:pgMar w:top="144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7CF" w:rsidRDefault="007877CF" w:rsidP="00AE177F">
      <w:r>
        <w:separator/>
      </w:r>
    </w:p>
  </w:endnote>
  <w:endnote w:type="continuationSeparator" w:id="0">
    <w:p w:rsidR="007877CF" w:rsidRDefault="007877CF" w:rsidP="00AE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77F" w:rsidRDefault="00AE177F" w:rsidP="00AE177F">
    <w:pPr>
      <w:pStyle w:val="NormalWeb"/>
      <w:spacing w:before="0" w:beforeAutospacing="0" w:after="0" w:afterAutospacing="0"/>
      <w:jc w:val="center"/>
      <w:rPr>
        <w:rFonts w:ascii="Arial Unicode MS" w:eastAsia="Arial Unicode MS" w:hAnsi="Arial Unicode MS" w:cs="Arial Unicode MS"/>
        <w:sz w:val="20"/>
        <w:szCs w:val="20"/>
        <w:u w:val="single"/>
      </w:rPr>
    </w:pPr>
    <w:r>
      <w:rPr>
        <w:rFonts w:ascii="Arial Unicode MS" w:eastAsia="Arial Unicode MS" w:hAnsi="Arial Unicode MS" w:cs="Arial Unicode MS"/>
        <w:sz w:val="20"/>
        <w:szCs w:val="20"/>
        <w:u w:val="single"/>
      </w:rPr>
      <w:t xml:space="preserve">P – 63, MIDC, </w:t>
    </w:r>
    <w:proofErr w:type="spellStart"/>
    <w:r>
      <w:rPr>
        <w:rFonts w:ascii="Arial Unicode MS" w:eastAsia="Arial Unicode MS" w:hAnsi="Arial Unicode MS" w:cs="Arial Unicode MS"/>
        <w:sz w:val="20"/>
        <w:szCs w:val="20"/>
        <w:u w:val="single"/>
      </w:rPr>
      <w:t>Satpur</w:t>
    </w:r>
    <w:proofErr w:type="spellEnd"/>
    <w:r>
      <w:rPr>
        <w:rFonts w:ascii="Arial Unicode MS" w:eastAsia="Arial Unicode MS" w:hAnsi="Arial Unicode MS" w:cs="Arial Unicode MS"/>
        <w:sz w:val="20"/>
        <w:szCs w:val="20"/>
        <w:u w:val="single"/>
      </w:rPr>
      <w:t xml:space="preserve">, NASIK -422007(Maharashtra) 422007 </w:t>
    </w:r>
  </w:p>
  <w:p w:rsidR="00AE177F" w:rsidRDefault="00AE177F" w:rsidP="00AE177F">
    <w:pPr>
      <w:pStyle w:val="NormalWeb"/>
      <w:spacing w:before="0" w:beforeAutospacing="0" w:after="0" w:afterAutospacing="0"/>
      <w:jc w:val="center"/>
      <w:rPr>
        <w:rFonts w:ascii="Arial Unicode MS" w:eastAsia="Arial Unicode MS" w:hAnsi="Arial Unicode MS" w:cs="Arial Unicode MS"/>
        <w:sz w:val="20"/>
        <w:szCs w:val="20"/>
        <w:u w:val="single"/>
        <w:cs/>
        <w:lang w:bidi="mr-IN"/>
      </w:rPr>
    </w:pPr>
    <w:r>
      <w:rPr>
        <w:rFonts w:ascii="Arial Unicode MS" w:eastAsia="Arial Unicode MS" w:hAnsi="Arial Unicode MS" w:cs="Arial Unicode MS"/>
        <w:sz w:val="20"/>
        <w:szCs w:val="20"/>
        <w:u w:val="single"/>
      </w:rPr>
      <w:t>0253-</w:t>
    </w:r>
    <w:proofErr w:type="gramStart"/>
    <w:r>
      <w:rPr>
        <w:rFonts w:ascii="Arial Unicode MS" w:eastAsia="Arial Unicode MS" w:hAnsi="Arial Unicode MS" w:cs="Arial Unicode MS"/>
        <w:sz w:val="20"/>
        <w:szCs w:val="20"/>
        <w:u w:val="single"/>
      </w:rPr>
      <w:t>2363318 ,</w:t>
    </w:r>
    <w:proofErr w:type="gramEnd"/>
    <w:r>
      <w:rPr>
        <w:rFonts w:ascii="Arial Unicode MS" w:eastAsia="Arial Unicode MS" w:hAnsi="Arial Unicode MS" w:cs="Arial Unicode MS"/>
        <w:sz w:val="20"/>
        <w:szCs w:val="20"/>
        <w:u w:val="single"/>
      </w:rPr>
      <w:t xml:space="preserve"> 2350475, 2352337, 2353598, 2355650, 2353590 Fax – 0253 </w:t>
    </w:r>
    <w:r w:rsidR="007865ED">
      <w:rPr>
        <w:rFonts w:ascii="Arial Unicode MS" w:eastAsia="Arial Unicode MS" w:hAnsi="Arial Unicode MS" w:cs="Arial Unicode MS"/>
        <w:sz w:val="20"/>
        <w:szCs w:val="20"/>
        <w:u w:val="single"/>
      </w:rPr>
      <w:t>–</w:t>
    </w:r>
    <w:r>
      <w:rPr>
        <w:rFonts w:ascii="Arial Unicode MS" w:eastAsia="Arial Unicode MS" w:hAnsi="Arial Unicode MS" w:cs="Arial Unicode MS"/>
        <w:sz w:val="20"/>
        <w:szCs w:val="20"/>
        <w:u w:val="single"/>
      </w:rPr>
      <w:t xml:space="preserve"> 2350278</w:t>
    </w:r>
  </w:p>
  <w:p w:rsidR="007865ED" w:rsidRPr="007865ED" w:rsidRDefault="007877CF" w:rsidP="00AE177F">
    <w:pPr>
      <w:pStyle w:val="NormalWeb"/>
      <w:spacing w:before="0" w:beforeAutospacing="0" w:after="0" w:afterAutospacing="0"/>
      <w:jc w:val="center"/>
      <w:rPr>
        <w:sz w:val="14"/>
        <w:cs/>
        <w:lang w:bidi="mr-IN"/>
      </w:rPr>
    </w:pPr>
    <w:r>
      <w:fldChar w:fldCharType="begin"/>
    </w:r>
    <w:r>
      <w:instrText>FILENAME  \p  \* MERGEFORMAT</w:instrText>
    </w:r>
    <w:r>
      <w:fldChar w:fldCharType="separate"/>
    </w:r>
    <w:r w:rsidR="00504F40" w:rsidRPr="00504F40">
      <w:rPr>
        <w:rFonts w:ascii="Arial Unicode MS" w:eastAsia="Arial Unicode MS" w:hAnsi="Arial Unicode MS" w:cs="Arial Unicode MS"/>
        <w:noProof/>
        <w:sz w:val="10"/>
        <w:szCs w:val="20"/>
        <w:u w:val="single"/>
        <w:lang w:bidi="mr-IN"/>
      </w:rPr>
      <w:t>C:\SHAHADA\SHAHADA BR PREMISES FOR WEB PORTAL\TENDER FOR PREMISES AD GOVARDHAN, NASIK for website.docx</w:t>
    </w:r>
    <w:r>
      <w:rPr>
        <w:rFonts w:ascii="Arial Unicode MS" w:eastAsia="Arial Unicode MS" w:hAnsi="Arial Unicode MS" w:cs="Arial Unicode MS"/>
        <w:noProof/>
        <w:sz w:val="10"/>
        <w:szCs w:val="20"/>
        <w:u w:val="single"/>
        <w:lang w:bidi="mr-I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7CF" w:rsidRDefault="007877CF" w:rsidP="00AE177F">
      <w:r>
        <w:separator/>
      </w:r>
    </w:p>
  </w:footnote>
  <w:footnote w:type="continuationSeparator" w:id="0">
    <w:p w:rsidR="007877CF" w:rsidRDefault="007877CF" w:rsidP="00AE1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77F" w:rsidRDefault="00AE177F" w:rsidP="00AE177F">
    <w:pPr>
      <w:pStyle w:val="Header"/>
      <w:jc w:val="center"/>
    </w:pPr>
    <w:r w:rsidRPr="00FA2FDD">
      <w:rPr>
        <w:noProof/>
        <w:lang w:val="en-IN" w:eastAsia="en-IN"/>
      </w:rPr>
      <w:drawing>
        <wp:inline distT="0" distB="0" distL="0" distR="0">
          <wp:extent cx="1009650" cy="10096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9791" cy="1009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A2FDD">
      <w:rPr>
        <w:noProof/>
        <w:lang w:val="en-IN" w:eastAsia="en-IN"/>
      </w:rPr>
      <w:drawing>
        <wp:inline distT="0" distB="0" distL="0" distR="0">
          <wp:extent cx="3456355" cy="79057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456836" cy="790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A2FDD">
      <w:rPr>
        <w:noProof/>
        <w:lang w:val="en-IN" w:eastAsia="en-IN"/>
      </w:rPr>
      <w:drawing>
        <wp:inline distT="0" distB="0" distL="0" distR="0">
          <wp:extent cx="1038225" cy="100965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8370" cy="1009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E177F" w:rsidRDefault="00AE177F" w:rsidP="00AE177F">
    <w:pPr>
      <w:pStyle w:val="NormalWeb"/>
      <w:spacing w:before="0" w:beforeAutospacing="0" w:after="0" w:afterAutospacing="0"/>
      <w:jc w:val="center"/>
      <w:rPr>
        <w:rFonts w:ascii="Arial Unicode MS" w:eastAsia="Arial Unicode MS" w:hAnsi="Arial Unicode MS" w:cs="Arial Unicode MS"/>
      </w:rPr>
    </w:pPr>
    <w:r>
      <w:rPr>
        <w:rFonts w:ascii="Arial Unicode MS" w:eastAsia="Arial Unicode MS" w:hAnsi="Arial Unicode MS" w:cs="Arial Unicode MS"/>
      </w:rPr>
      <w:t>Regional Office, Nasik</w:t>
    </w:r>
  </w:p>
  <w:p w:rsidR="00AE177F" w:rsidRDefault="00AE177F">
    <w:pPr>
      <w:pStyle w:val="Header"/>
    </w:pPr>
  </w:p>
  <w:p w:rsidR="00AE177F" w:rsidRDefault="00AE17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F19"/>
    <w:rsid w:val="00011E9E"/>
    <w:rsid w:val="0003337C"/>
    <w:rsid w:val="000367EC"/>
    <w:rsid w:val="000474A1"/>
    <w:rsid w:val="00070724"/>
    <w:rsid w:val="000A2A79"/>
    <w:rsid w:val="000B6B80"/>
    <w:rsid w:val="000E46A6"/>
    <w:rsid w:val="0010043A"/>
    <w:rsid w:val="00161950"/>
    <w:rsid w:val="001942E4"/>
    <w:rsid w:val="001B1FAF"/>
    <w:rsid w:val="001B3D57"/>
    <w:rsid w:val="001C6FEC"/>
    <w:rsid w:val="001D2B5C"/>
    <w:rsid w:val="001D7AB9"/>
    <w:rsid w:val="001E7A30"/>
    <w:rsid w:val="001F6D92"/>
    <w:rsid w:val="00201A16"/>
    <w:rsid w:val="002B5429"/>
    <w:rsid w:val="002F3D4E"/>
    <w:rsid w:val="00300F61"/>
    <w:rsid w:val="003103FF"/>
    <w:rsid w:val="003449BD"/>
    <w:rsid w:val="003767C6"/>
    <w:rsid w:val="003C5344"/>
    <w:rsid w:val="003C65DD"/>
    <w:rsid w:val="00401D0E"/>
    <w:rsid w:val="004619D7"/>
    <w:rsid w:val="00461D33"/>
    <w:rsid w:val="00466DAC"/>
    <w:rsid w:val="0047261F"/>
    <w:rsid w:val="004C57B6"/>
    <w:rsid w:val="004E67F3"/>
    <w:rsid w:val="00504F40"/>
    <w:rsid w:val="00540319"/>
    <w:rsid w:val="005541C5"/>
    <w:rsid w:val="005A080D"/>
    <w:rsid w:val="005B15FC"/>
    <w:rsid w:val="005D2D93"/>
    <w:rsid w:val="00645BFB"/>
    <w:rsid w:val="006546AC"/>
    <w:rsid w:val="006A135C"/>
    <w:rsid w:val="006D5AD9"/>
    <w:rsid w:val="00733408"/>
    <w:rsid w:val="007358F3"/>
    <w:rsid w:val="00741112"/>
    <w:rsid w:val="00760EB9"/>
    <w:rsid w:val="00776ABA"/>
    <w:rsid w:val="00783F92"/>
    <w:rsid w:val="007865ED"/>
    <w:rsid w:val="007877CF"/>
    <w:rsid w:val="007B5005"/>
    <w:rsid w:val="007D69AC"/>
    <w:rsid w:val="007E0435"/>
    <w:rsid w:val="00877284"/>
    <w:rsid w:val="00951D78"/>
    <w:rsid w:val="00955440"/>
    <w:rsid w:val="009E1CCE"/>
    <w:rsid w:val="00A014E7"/>
    <w:rsid w:val="00AC033A"/>
    <w:rsid w:val="00AE177F"/>
    <w:rsid w:val="00B061A5"/>
    <w:rsid w:val="00B3503F"/>
    <w:rsid w:val="00B61221"/>
    <w:rsid w:val="00B74A5B"/>
    <w:rsid w:val="00BA3819"/>
    <w:rsid w:val="00BB0756"/>
    <w:rsid w:val="00C13D7E"/>
    <w:rsid w:val="00C71282"/>
    <w:rsid w:val="00C72685"/>
    <w:rsid w:val="00C92DFB"/>
    <w:rsid w:val="00C949F0"/>
    <w:rsid w:val="00CB69AD"/>
    <w:rsid w:val="00D34C5C"/>
    <w:rsid w:val="00D6056C"/>
    <w:rsid w:val="00D85769"/>
    <w:rsid w:val="00DA0FF9"/>
    <w:rsid w:val="00DB2FDF"/>
    <w:rsid w:val="00DD5B16"/>
    <w:rsid w:val="00E02574"/>
    <w:rsid w:val="00E10414"/>
    <w:rsid w:val="00E439CC"/>
    <w:rsid w:val="00E46F19"/>
    <w:rsid w:val="00E52922"/>
    <w:rsid w:val="00E571A4"/>
    <w:rsid w:val="00E74139"/>
    <w:rsid w:val="00ED02C6"/>
    <w:rsid w:val="00F343D8"/>
    <w:rsid w:val="00F57B98"/>
    <w:rsid w:val="00FC1AD4"/>
    <w:rsid w:val="00FD41C9"/>
    <w:rsid w:val="00FD5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64297D-591E-47DF-ABCD-543D43D80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1A5"/>
    <w:pPr>
      <w:spacing w:after="0" w:line="240" w:lineRule="auto"/>
      <w:ind w:firstLine="360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61A5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B061A5"/>
    <w:pPr>
      <w:ind w:firstLine="0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rsid w:val="00B061A5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177F"/>
    <w:pPr>
      <w:tabs>
        <w:tab w:val="center" w:pos="4680"/>
        <w:tab w:val="right" w:pos="9360"/>
      </w:tabs>
      <w:ind w:firstLine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E177F"/>
  </w:style>
  <w:style w:type="paragraph" w:styleId="NormalWeb">
    <w:name w:val="Normal (Web)"/>
    <w:basedOn w:val="Normal"/>
    <w:uiPriority w:val="99"/>
    <w:unhideWhenUsed/>
    <w:rsid w:val="00AE177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77F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77F"/>
    <w:rPr>
      <w:rFonts w:ascii="Tahoma" w:hAnsi="Tahoma" w:cs="Mangal"/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E177F"/>
    <w:pPr>
      <w:tabs>
        <w:tab w:val="center" w:pos="4680"/>
        <w:tab w:val="right" w:pos="936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E1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entralbankofindia.co.i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Bank Of India</Company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Central Bank Of India</dc:creator>
  <cp:lastModifiedBy>BHUSHAN JOSHI</cp:lastModifiedBy>
  <cp:revision>40</cp:revision>
  <cp:lastPrinted>2021-03-12T11:10:00Z</cp:lastPrinted>
  <dcterms:created xsi:type="dcterms:W3CDTF">2015-12-04T13:10:00Z</dcterms:created>
  <dcterms:modified xsi:type="dcterms:W3CDTF">2021-11-01T12:50:00Z</dcterms:modified>
</cp:coreProperties>
</file>